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98A" w:rsidRPr="00D7398A" w:rsidRDefault="00D7398A" w:rsidP="00D73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39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D7398A" w:rsidRPr="00D7398A" w:rsidRDefault="00D7398A" w:rsidP="00D73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D739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D739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D7398A" w:rsidRPr="00D7398A" w:rsidRDefault="00D7398A" w:rsidP="00D73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7398A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7398A" w:rsidRPr="00D7398A" w:rsidRDefault="00D7398A" w:rsidP="00D73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7398A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D7398A" w:rsidRPr="00D7398A" w:rsidRDefault="00D7398A" w:rsidP="00D73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7398A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B712AA" w:rsidRPr="004D45E4" w:rsidRDefault="00B712AA" w:rsidP="00B712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B712AA" w:rsidRPr="004D45E4" w:rsidTr="00973EF9">
        <w:tc>
          <w:tcPr>
            <w:tcW w:w="3510" w:type="dxa"/>
          </w:tcPr>
          <w:p w:rsidR="00B712AA" w:rsidRPr="004D45E4" w:rsidRDefault="00B712AA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B712AA" w:rsidRPr="004D45E4" w:rsidRDefault="00B712AA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712AA" w:rsidRPr="004D45E4" w:rsidRDefault="00B712AA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B712AA" w:rsidRPr="004D45E4" w:rsidRDefault="00B712AA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B712AA" w:rsidRPr="004D45E4" w:rsidRDefault="00B712AA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B712AA" w:rsidRPr="004D45E4" w:rsidRDefault="00B712AA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712AA" w:rsidRPr="004D45E4" w:rsidRDefault="00B712AA" w:rsidP="00B71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5026" w:rsidRDefault="00B712AA" w:rsidP="00AE502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AE5026" w:rsidRPr="00AE5026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AE5026" w:rsidRPr="004D45E4" w:rsidRDefault="00AE5026" w:rsidP="00AE502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i/>
          <w:sz w:val="28"/>
          <w:szCs w:val="28"/>
          <w:lang w:eastAsia="ar-SA"/>
        </w:rPr>
        <w:t>Предмет: «история искусств»</w:t>
      </w: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712AA" w:rsidRPr="004D45E4" w:rsidRDefault="00D57D03" w:rsidP="00B712A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B712AA" w:rsidRPr="004D45E4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B712AA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B712AA" w:rsidRPr="004D45E4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B712AA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C42E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4D45E4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C42E5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CC2A52">
        <w:rPr>
          <w:rFonts w:ascii="Times New Roman" w:hAnsi="Times New Roman"/>
          <w:b/>
          <w:i/>
          <w:sz w:val="28"/>
          <w:szCs w:val="28"/>
          <w:lang w:eastAsia="ar-SA"/>
        </w:rPr>
        <w:t>1</w:t>
      </w:r>
      <w:r w:rsidR="00CC2A52">
        <w:rPr>
          <w:rFonts w:ascii="Times New Roman" w:hAnsi="Times New Roman"/>
          <w:i/>
          <w:sz w:val="28"/>
          <w:szCs w:val="28"/>
          <w:lang w:eastAsia="ar-SA"/>
        </w:rPr>
        <w:t>3-15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C42E5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B712AA" w:rsidRPr="00AE5026" w:rsidRDefault="00B712AA" w:rsidP="00B712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E5026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AE5026" w:rsidRPr="00AE5026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AE5026"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7FD" w:rsidRDefault="00F357FD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7FD" w:rsidRDefault="00F357FD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7FD" w:rsidRPr="004D45E4" w:rsidRDefault="00F357FD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B712AA" w:rsidRPr="004D45E4" w:rsidRDefault="00CC2A52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5D1C63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2AA" w:rsidRPr="004D45E4" w:rsidRDefault="00B712AA" w:rsidP="00B712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2AA" w:rsidRPr="004D45E4" w:rsidRDefault="00B712AA" w:rsidP="00B712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D57D03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B712AA" w:rsidRPr="00DD3B47" w:rsidRDefault="00B712AA" w:rsidP="00B712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D3B47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B712AA" w:rsidRPr="00D57D03" w:rsidRDefault="00B712AA" w:rsidP="00B712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57D03">
        <w:rPr>
          <w:rFonts w:ascii="Times New Roman" w:hAnsi="Times New Roman"/>
          <w:sz w:val="24"/>
          <w:szCs w:val="24"/>
        </w:rPr>
        <w:t>Рабочая программа предмет «</w:t>
      </w:r>
      <w:r w:rsidR="00DF3FEC" w:rsidRPr="00D57D03">
        <w:rPr>
          <w:rFonts w:ascii="Times New Roman" w:hAnsi="Times New Roman"/>
          <w:sz w:val="24"/>
          <w:szCs w:val="24"/>
        </w:rPr>
        <w:t>история искусств</w:t>
      </w:r>
      <w:r w:rsidRPr="00D57D03">
        <w:rPr>
          <w:rFonts w:ascii="Times New Roman" w:hAnsi="Times New Roman"/>
          <w:sz w:val="24"/>
          <w:szCs w:val="24"/>
        </w:rPr>
        <w:t xml:space="preserve">» </w:t>
      </w:r>
      <w:r w:rsidR="004C42E5" w:rsidRPr="00D57D03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D57D03">
        <w:rPr>
          <w:rFonts w:ascii="Times New Roman" w:hAnsi="Times New Roman"/>
          <w:sz w:val="24"/>
          <w:szCs w:val="24"/>
        </w:rPr>
        <w:t>, рассчитана н</w:t>
      </w:r>
      <w:r w:rsidR="00CC2A52" w:rsidRPr="00D57D03">
        <w:rPr>
          <w:rFonts w:ascii="Times New Roman" w:hAnsi="Times New Roman"/>
          <w:sz w:val="24"/>
          <w:szCs w:val="24"/>
        </w:rPr>
        <w:t>а 1 год обучения для детей от 13 до 15</w:t>
      </w:r>
      <w:r w:rsidRPr="00D57D03">
        <w:rPr>
          <w:rFonts w:ascii="Times New Roman" w:hAnsi="Times New Roman"/>
          <w:sz w:val="24"/>
          <w:szCs w:val="24"/>
        </w:rPr>
        <w:t xml:space="preserve"> лет. </w:t>
      </w:r>
    </w:p>
    <w:p w:rsidR="0071450C" w:rsidRPr="0071450C" w:rsidRDefault="0071450C" w:rsidP="00B712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57D03">
        <w:rPr>
          <w:rFonts w:ascii="Times New Roman" w:hAnsi="Times New Roman"/>
          <w:sz w:val="24"/>
          <w:szCs w:val="24"/>
        </w:rPr>
        <w:t>В третьем классе учащиеся изучают искусство России 11-18 веков, Японии</w:t>
      </w:r>
      <w:r>
        <w:rPr>
          <w:rFonts w:ascii="Times New Roman" w:hAnsi="Times New Roman"/>
          <w:sz w:val="24"/>
          <w:szCs w:val="24"/>
        </w:rPr>
        <w:t>, Китая, мусульманских стран.</w:t>
      </w:r>
    </w:p>
    <w:p w:rsidR="00BC5C87" w:rsidRDefault="00B712AA" w:rsidP="00CC2A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4A1">
        <w:rPr>
          <w:rFonts w:ascii="Times New Roman" w:hAnsi="Times New Roman"/>
          <w:b/>
          <w:sz w:val="24"/>
          <w:szCs w:val="24"/>
        </w:rPr>
        <w:t xml:space="preserve">  </w:t>
      </w:r>
      <w:r w:rsidRPr="00FE34A1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FE34A1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0420EE" w:rsidRDefault="000420EE" w:rsidP="00CC2A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0EE" w:rsidRDefault="00D57D03" w:rsidP="000420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0420EE">
        <w:rPr>
          <w:rFonts w:ascii="Times New Roman" w:hAnsi="Times New Roman"/>
          <w:b/>
          <w:sz w:val="28"/>
          <w:szCs w:val="28"/>
        </w:rPr>
        <w:t>план</w:t>
      </w:r>
    </w:p>
    <w:p w:rsidR="00AE5026" w:rsidRDefault="00AE5026" w:rsidP="000420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B27762" w:rsidRPr="00D57D03" w:rsidRDefault="00D57D03" w:rsidP="00D57D0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«История искусств»</w:t>
      </w:r>
    </w:p>
    <w:tbl>
      <w:tblPr>
        <w:tblStyle w:val="a3"/>
        <w:tblW w:w="1063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442"/>
        <w:gridCol w:w="1387"/>
      </w:tblGrid>
      <w:tr w:rsidR="00D57D03" w:rsidRPr="00136252" w:rsidTr="00D57D03">
        <w:trPr>
          <w:trHeight w:val="672"/>
        </w:trPr>
        <w:tc>
          <w:tcPr>
            <w:tcW w:w="567" w:type="dxa"/>
            <w:vMerge w:val="restart"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42" w:type="dxa"/>
            <w:vMerge w:val="restart"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387" w:type="dxa"/>
            <w:vMerge w:val="restart"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D57D03" w:rsidRPr="00136252" w:rsidTr="00D57D03">
        <w:trPr>
          <w:trHeight w:val="642"/>
        </w:trPr>
        <w:tc>
          <w:tcPr>
            <w:tcW w:w="567" w:type="dxa"/>
            <w:vMerge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42" w:type="dxa"/>
            <w:vMerge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vMerge/>
          </w:tcPr>
          <w:p w:rsidR="00D57D03" w:rsidRPr="00136252" w:rsidRDefault="00D57D0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708"/>
        <w:gridCol w:w="709"/>
        <w:gridCol w:w="2412"/>
        <w:gridCol w:w="1390"/>
        <w:gridCol w:w="17"/>
      </w:tblGrid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занятии. Темы 3-го года обучения (обзор). 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России 11-18 вв.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Архитектура Казани </w:t>
            </w:r>
            <w:bookmarkStart w:id="0" w:name="_GoBack"/>
            <w:bookmarkEnd w:id="0"/>
            <w:r w:rsidRPr="00D57D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15-18 вв. 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мусульманских стран. Арабский стиль. Декоративно - прикладное искусство, архитектура. Мечети Казани 18-21 вв.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Японии и Китая. Архитектура, живопись, декоративно - прикладное искусство.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Западной Европы. Готика. Архитектура, скульптура, декоративно - прикладное искусство.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c>
          <w:tcPr>
            <w:tcW w:w="565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Возрождение 13-16 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вв.  Архитектура, скульптура, декоративно - прикладное искусство.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rPr>
          <w:trHeight w:val="2754"/>
        </w:trPr>
        <w:tc>
          <w:tcPr>
            <w:tcW w:w="565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Выдающиеся художники эпохи Возрождения: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Сандро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 Боттичелли,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Леонардо де Винчи,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Микеланджело </w:t>
            </w: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Буонаротти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Рафаэль Санти.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Тициан,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Питер Брейгель Старший,</w:t>
            </w:r>
          </w:p>
          <w:p w:rsidR="00D57D03" w:rsidRPr="002C3CFB" w:rsidRDefault="00D57D03" w:rsidP="00D57D0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Альбрехт Дюрер.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Default="00D57D03" w:rsidP="00CB1D77">
            <w:pPr>
              <w:spacing w:after="0" w:line="240" w:lineRule="auto"/>
            </w:pPr>
            <w:r w:rsidRPr="00F4635A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4635A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07" w:type="dxa"/>
            <w:gridSpan w:val="2"/>
            <w:shd w:val="clear" w:color="auto" w:fill="auto"/>
          </w:tcPr>
          <w:p w:rsidR="00D57D03" w:rsidRPr="002C3CFB" w:rsidRDefault="00D57D0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RPr="002C3CFB" w:rsidTr="00D57D03">
        <w:trPr>
          <w:gridAfter w:val="1"/>
          <w:wAfter w:w="17" w:type="dxa"/>
        </w:trPr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2" w:type="dxa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Современное искусство Татарстана.   Архитектура, скульптура, живопись, декоративно - прикладное искусство.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390" w:type="dxa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D57D03" w:rsidTr="00D57D03">
        <w:trPr>
          <w:gridAfter w:val="1"/>
          <w:wAfter w:w="17" w:type="dxa"/>
        </w:trPr>
        <w:tc>
          <w:tcPr>
            <w:tcW w:w="565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2" w:type="dxa"/>
            <w:gridSpan w:val="6"/>
          </w:tcPr>
          <w:p w:rsidR="00D57D03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аттестация. 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>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проверочных тестов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раз в год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По итогам аттестации учащихся 3 года 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 –происходит перевод на следующий год обучения</w:t>
            </w:r>
          </w:p>
        </w:tc>
      </w:tr>
      <w:tr w:rsidR="00D57D03" w:rsidRPr="002C3CFB" w:rsidTr="00D57D03">
        <w:trPr>
          <w:gridAfter w:val="1"/>
          <w:wAfter w:w="17" w:type="dxa"/>
        </w:trPr>
        <w:tc>
          <w:tcPr>
            <w:tcW w:w="4537" w:type="dxa"/>
            <w:gridSpan w:val="2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851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D57D03" w:rsidRPr="002C3CFB" w:rsidRDefault="00D57D03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  <w:shd w:val="clear" w:color="auto" w:fill="auto"/>
          </w:tcPr>
          <w:p w:rsidR="00D57D03" w:rsidRPr="002C3CFB" w:rsidRDefault="00D57D03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auto"/>
          </w:tcPr>
          <w:p w:rsidR="00D57D03" w:rsidRPr="002C3CFB" w:rsidRDefault="00D57D0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20EE" w:rsidRDefault="000420EE" w:rsidP="00CC2A52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673E9D" w:rsidRPr="00CC2A52" w:rsidRDefault="00673E9D" w:rsidP="00CC2A52">
      <w:pPr>
        <w:jc w:val="center"/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B51A65" w:rsidRPr="00271B12" w:rsidRDefault="00DD3B47" w:rsidP="00CC2A5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Третий</w:t>
      </w:r>
      <w:r w:rsidR="00673E9D"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Вводное занятие в курс 3-го года обучения.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sz w:val="24"/>
          <w:szCs w:val="24"/>
        </w:rPr>
        <w:t>Обзорно повторить курс 2-го года обучения;</w:t>
      </w:r>
    </w:p>
    <w:p w:rsidR="00D57D03" w:rsidRPr="00D57D03" w:rsidRDefault="00D57D03" w:rsidP="00D57D0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Обзорно рассказать содержание тем 3-го года обучения.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>Искусство России 11-18 вв. Архитектура Казани 15-18 вв.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духовно - эстетической целостности и культурно - исторической преемственности русской культуры в разных регионах нашей страны;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пробудить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интерес к отечественной культуре и ответственность за культурное и историческое наследие. 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тест - зачет.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Мусульманских стран.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арабского стиля разных регионов средиземноморья и Индии;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особенностями архитектуры мечетей г. Казани.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тест - зачет.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>Искусство Японии и Китая.</w:t>
      </w:r>
    </w:p>
    <w:p w:rsidR="00D57D03" w:rsidRPr="00D57D03" w:rsidRDefault="00D57D03" w:rsidP="00D57D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«китайского стиля» архитектуры, живописи, декоративно- прикладного искусства Японии и Китая.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 по теме.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Западной Европы. Готика.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готического стиля в архитектуре, живописи, скульптуре, книгопечатании.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тест- зачет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>Возрождение.13-16 вв. (Ренессанс).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lastRenderedPageBreak/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художественной культуре Возрождения, ее многообразии и насыщенности (тема в основном раскрывается по материалам итальянского Возрождения).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тест - зачет.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>Выдающиеся художники эпохи Возрождения.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ознакомить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учащихся с личностями великих мастеров Возрождения;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продолжить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у учащихся способности анализировать произведения искусства, т.е. «смотреть и видеть».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тест - зачет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D57D0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Современное искусство Татарстана. 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современных тенденциях развития архитектуры, живописи, декоративно - прикладного искусства родного края;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позицию заинтересованности в познании художественного мира культуры Татарстана.</w:t>
      </w:r>
    </w:p>
    <w:p w:rsidR="00D57D03" w:rsidRPr="00D57D03" w:rsidRDefault="00D57D03" w:rsidP="00D57D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7D0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D57D03" w:rsidRPr="00D57D03" w:rsidRDefault="00D57D03" w:rsidP="00D57D0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7D0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D57D03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 или тест - зачет (по усмотрению педагога).</w:t>
      </w:r>
    </w:p>
    <w:p w:rsidR="00314743" w:rsidRDefault="00314743"/>
    <w:p w:rsidR="00673E9D" w:rsidRDefault="00673E9D" w:rsidP="00673E9D">
      <w:pPr>
        <w:jc w:val="center"/>
        <w:rPr>
          <w:rFonts w:ascii="Times New Roman" w:hAnsi="Times New Roman"/>
          <w:b/>
          <w:sz w:val="28"/>
          <w:szCs w:val="28"/>
        </w:rPr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DF63D2" w:rsidRDefault="00DF63D2" w:rsidP="00DF63D2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CC2A52" w:rsidRPr="00CC2A52" w:rsidRDefault="00CC2A52" w:rsidP="00CC2A52">
      <w:pPr>
        <w:rPr>
          <w:sz w:val="24"/>
          <w:szCs w:val="24"/>
        </w:rPr>
      </w:pPr>
      <w:r w:rsidRPr="00D5318A">
        <w:rPr>
          <w:rFonts w:ascii="Times New Roman" w:hAnsi="Times New Roman" w:cs="Times New Roman"/>
          <w:bCs/>
          <w:sz w:val="24"/>
          <w:szCs w:val="24"/>
        </w:rPr>
        <w:t>- историю искусства:</w:t>
      </w:r>
      <w:r>
        <w:rPr>
          <w:rFonts w:ascii="Times New Roman" w:hAnsi="Times New Roman" w:cs="Times New Roman"/>
          <w:bCs/>
          <w:sz w:val="24"/>
          <w:szCs w:val="24"/>
        </w:rPr>
        <w:t xml:space="preserve"> искусство России 11-18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в.в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., </w:t>
      </w:r>
      <w:r w:rsidR="00D57D03">
        <w:rPr>
          <w:rFonts w:ascii="Times New Roman" w:hAnsi="Times New Roman" w:cs="Times New Roman"/>
          <w:bCs/>
          <w:sz w:val="24"/>
          <w:szCs w:val="24"/>
        </w:rPr>
        <w:t xml:space="preserve">искусство мусульманских стран, </w:t>
      </w:r>
      <w:r>
        <w:rPr>
          <w:rFonts w:ascii="Times New Roman" w:hAnsi="Times New Roman" w:cs="Times New Roman"/>
          <w:bCs/>
          <w:sz w:val="24"/>
          <w:szCs w:val="24"/>
        </w:rPr>
        <w:t>Японии, Китая, западной Европы, выдающихся художников эпохи Возрождения, современное искусство Татарстана.</w:t>
      </w:r>
    </w:p>
    <w:p w:rsidR="00CC2A52" w:rsidRDefault="00CC2A52" w:rsidP="00CC2A52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CC2A52" w:rsidRDefault="00CC2A52" w:rsidP="00EB3985">
      <w:pPr>
        <w:pStyle w:val="Default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художественные пр</w:t>
      </w:r>
      <w:r w:rsidR="00DF3FEC">
        <w:rPr>
          <w:bCs/>
        </w:rPr>
        <w:t>оизведения известных художников.</w:t>
      </w:r>
    </w:p>
    <w:p w:rsidR="00CC2A52" w:rsidRPr="008E31B7" w:rsidRDefault="00CC2A52" w:rsidP="00CC2A52">
      <w:pPr>
        <w:pStyle w:val="Default"/>
        <w:jc w:val="both"/>
      </w:pPr>
    </w:p>
    <w:p w:rsidR="00673E9D" w:rsidRDefault="00673E9D"/>
    <w:sectPr w:rsidR="00673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7F4E85"/>
    <w:multiLevelType w:val="hybridMultilevel"/>
    <w:tmpl w:val="0852B3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743"/>
    <w:rsid w:val="000420EE"/>
    <w:rsid w:val="00314743"/>
    <w:rsid w:val="004C42E5"/>
    <w:rsid w:val="005D1C63"/>
    <w:rsid w:val="00673E9D"/>
    <w:rsid w:val="0071450C"/>
    <w:rsid w:val="00AE5026"/>
    <w:rsid w:val="00B27762"/>
    <w:rsid w:val="00B51A65"/>
    <w:rsid w:val="00B712AA"/>
    <w:rsid w:val="00BC5C87"/>
    <w:rsid w:val="00CC2A52"/>
    <w:rsid w:val="00D57D03"/>
    <w:rsid w:val="00D7398A"/>
    <w:rsid w:val="00DD3B47"/>
    <w:rsid w:val="00DF3FEC"/>
    <w:rsid w:val="00DF63D2"/>
    <w:rsid w:val="00EB3985"/>
    <w:rsid w:val="00F3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63B7A1-30AE-42A0-94D5-A01F6700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7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12A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C2A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4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2020-06-16T11:51:00Z</dcterms:created>
  <dcterms:modified xsi:type="dcterms:W3CDTF">2021-06-16T11:15:00Z</dcterms:modified>
</cp:coreProperties>
</file>